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8C044C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B7130C">
            <w:t>T</w:t>
          </w:r>
          <w:r w:rsidR="00443A50">
            <w:t xml:space="preserve">win Cities Orthopedics </w:t>
          </w:r>
          <w:r w:rsidR="00C165C2">
            <w:t>Sports</w:t>
          </w:r>
          <w:r w:rsidR="00443A50">
            <w:t xml:space="preserve"> Physical Therapy Residency Program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8E0C449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443A50">
            <w:t>Eden Prairie: 12982 Valley View Rd, Eden Prairie, MN 55344, Training HAUS, 2645 Vikings Circle, Suite 200, Eagan, MN 55121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10DA68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FB060E">
            <w:t>75-hours Online Didactic, and 66+ hours with Faculty in-person Instruction</w:t>
          </w:r>
        </w:sdtContent>
      </w:sdt>
    </w:p>
    <w:p w14:paraId="531A20A7" w14:textId="67B44A0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FB060E">
            <w:t>Patient Care Hours: 40 patients/athletes per week average (75% of scheduled weekly time in patient care)</w:t>
          </w:r>
          <w:r w:rsidR="00476210">
            <w:t xml:space="preserve">, 25% of time in Training Room/event coverage. </w:t>
          </w:r>
        </w:sdtContent>
      </w:sdt>
    </w:p>
    <w:p w14:paraId="2C638408" w14:textId="49DD20AB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476210">
            <w:t xml:space="preserve">4-5 1:1 Mentor hours per week, with 100 of those total </w:t>
          </w:r>
          <w:proofErr w:type="gramStart"/>
          <w:r w:rsidR="00476210">
            <w:t>hours</w:t>
          </w:r>
          <w:proofErr w:type="gramEnd"/>
          <w:r w:rsidR="00476210">
            <w:t xml:space="preserve"> minimum in 1:1 direct patient care 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D12278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76210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75277E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76210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C165C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C165C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C165C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C165C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C165C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2164A9DB" w:rsidR="00DD2936" w:rsidRPr="00597BA5" w:rsidRDefault="00C165C2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3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1326">
                  <w:t>No</w:t>
                </w:r>
              </w:sdtContent>
            </w:sdt>
          </w:p>
        </w:tc>
        <w:tc>
          <w:tcPr>
            <w:tcW w:w="1411" w:type="dxa"/>
          </w:tcPr>
          <w:p w14:paraId="428DBAE4" w14:textId="25F4EB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2AC5DCA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42BA47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0DA102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6F8FD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6F193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2E54E5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4389B0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E8521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221EA5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0A4576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027B1E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BFC3C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265C57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375393E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78DE92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2CF33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19C14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451275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69E8C0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ECAC7A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531EB1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2450567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51F66C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59598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69772F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D0507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69772F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3297729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69772F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58D35A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69772F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8ED52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445199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4E7531D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096111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997FE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FA133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882A4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3BFBD6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4420D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3644A9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731579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6B182B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82D0D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B44FE8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2EAD0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E45C93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F7685E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2B5BE2D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7DA6545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59EA54E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33171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FE1326">
                  <w:t>51,000</w:t>
                </w:r>
              </w:sdtContent>
            </w:sdt>
          </w:p>
        </w:tc>
        <w:tc>
          <w:tcPr>
            <w:tcW w:w="1412" w:type="dxa"/>
          </w:tcPr>
          <w:p w14:paraId="42D7D8C5" w14:textId="4D25326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047E4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5E543D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BBA02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28DEF1E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6C8472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4E7DA89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88D72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6F3D06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565D29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3A9F24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5697F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E9350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6517BA2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4F97A5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A51F7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05DFA2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7797D9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7B5D6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41718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C2FCD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4AF8C5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60F259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BBF9F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42C3C7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2BE9F9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49A627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DEB2D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15DAC3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61542F0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4E2BED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FE1326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25754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40BE56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2D86CC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72AC07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BA4B20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2D83ECF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181AD08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476210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lastRenderedPageBreak/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3A50"/>
    <w:rsid w:val="00445693"/>
    <w:rsid w:val="00451AE6"/>
    <w:rsid w:val="00465193"/>
    <w:rsid w:val="00472A1C"/>
    <w:rsid w:val="00476210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9772F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534AF"/>
    <w:rsid w:val="00B70943"/>
    <w:rsid w:val="00B7130C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165C2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60E"/>
    <w:rsid w:val="00FB0F34"/>
    <w:rsid w:val="00FB29AF"/>
    <w:rsid w:val="00FB7F2B"/>
    <w:rsid w:val="00FC4E8E"/>
    <w:rsid w:val="00FC7863"/>
    <w:rsid w:val="00FD01B9"/>
    <w:rsid w:val="00FD1613"/>
    <w:rsid w:val="00FD48FC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JW Matheson</cp:lastModifiedBy>
  <cp:revision>3</cp:revision>
  <cp:lastPrinted>2023-11-14T13:16:00Z</cp:lastPrinted>
  <dcterms:created xsi:type="dcterms:W3CDTF">2023-11-17T16:46:00Z</dcterms:created>
  <dcterms:modified xsi:type="dcterms:W3CDTF">2023-11-30T13:17:00Z</dcterms:modified>
</cp:coreProperties>
</file>